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60FF93F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2653D5">
        <w:rPr>
          <w:rFonts w:eastAsia="Arial Unicode MS"/>
          <w:b/>
        </w:rPr>
        <w:t>7</w:t>
      </w:r>
      <w:r w:rsidR="00D30D4D">
        <w:rPr>
          <w:rFonts w:eastAsia="Arial Unicode MS"/>
          <w:b/>
        </w:rPr>
        <w:t>1</w:t>
      </w:r>
    </w:p>
    <w:p w14:paraId="2C7669F2" w14:textId="30926E50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EE1902">
        <w:rPr>
          <w:rFonts w:eastAsia="Arial Unicode MS"/>
        </w:rPr>
        <w:t>7</w:t>
      </w:r>
      <w:r w:rsidR="00D30D4D">
        <w:rPr>
          <w:rFonts w:eastAsia="Arial Unicode MS"/>
        </w:rPr>
        <w:t>2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48E2DEC2" w14:textId="77777777" w:rsidR="006766D6" w:rsidRPr="006766D6" w:rsidRDefault="006766D6" w:rsidP="006766D6">
      <w:pPr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184" w:name="_Hlk173248941"/>
      <w:bookmarkStart w:id="185" w:name="_Hlk173248773"/>
      <w:bookmarkStart w:id="186" w:name="_Hlk173248626"/>
      <w:bookmarkStart w:id="187" w:name="_Hlk173248484"/>
      <w:bookmarkStart w:id="188" w:name="_Hlk173248282"/>
      <w:bookmarkStart w:id="189" w:name="_Hlk173248077"/>
      <w:bookmarkStart w:id="190" w:name="_Hlk173247921"/>
      <w:bookmarkStart w:id="191" w:name="_Hlk173247788"/>
      <w:bookmarkStart w:id="192" w:name="_Hlk173247651"/>
      <w:bookmarkStart w:id="193" w:name="_Hlk173247338"/>
      <w:bookmarkStart w:id="194" w:name="_Hlk173247214"/>
      <w:bookmarkStart w:id="195" w:name="_Hlk173246837"/>
      <w:bookmarkStart w:id="196" w:name="_Hlk173243624"/>
      <w:bookmarkStart w:id="197" w:name="_Hlk173243433"/>
      <w:bookmarkStart w:id="198" w:name="_Hlk173243281"/>
      <w:bookmarkStart w:id="199" w:name="_Hlk173243087"/>
      <w:bookmarkStart w:id="200" w:name="_Hlk173242348"/>
      <w:bookmarkStart w:id="201" w:name="_Hlk173242168"/>
      <w:bookmarkStart w:id="202" w:name="_Hlk173241582"/>
      <w:bookmarkStart w:id="203" w:name="_Hlk173241332"/>
      <w:bookmarkStart w:id="204" w:name="_Hlk173241018"/>
      <w:bookmarkStart w:id="205" w:name="_Hlk173240382"/>
      <w:bookmarkStart w:id="206" w:name="_Hlk173239930"/>
      <w:bookmarkStart w:id="207" w:name="_Hlk173238674"/>
      <w:bookmarkStart w:id="208" w:name="_Hlk173235192"/>
      <w:bookmarkStart w:id="209" w:name="_Hlk173234986"/>
      <w:bookmarkStart w:id="210" w:name="_Hlk173234595"/>
      <w:bookmarkStart w:id="211" w:name="_Hlk173234347"/>
      <w:bookmarkStart w:id="212" w:name="_Hlk173233886"/>
      <w:bookmarkStart w:id="213" w:name="_Hlk173232258"/>
    </w:p>
    <w:p w14:paraId="068593E9" w14:textId="77777777" w:rsidR="00D30D4D" w:rsidRDefault="00D30D4D" w:rsidP="00D9470F">
      <w:pPr>
        <w:pStyle w:val="Bezatstarpm"/>
        <w:jc w:val="both"/>
        <w:rPr>
          <w:b/>
          <w:bCs/>
        </w:rPr>
      </w:pPr>
      <w:bookmarkStart w:id="214" w:name="_Hlk173250806"/>
      <w:bookmarkStart w:id="215" w:name="_Hlk173250683"/>
      <w:bookmarkStart w:id="216" w:name="_Hlk173250561"/>
      <w:bookmarkStart w:id="217" w:name="_Hlk173250458"/>
      <w:bookmarkStart w:id="218" w:name="_Hlk173250327"/>
      <w:bookmarkStart w:id="219" w:name="_Hlk173250170"/>
      <w:bookmarkStart w:id="220" w:name="_Hlk173249941"/>
      <w:bookmarkStart w:id="221" w:name="_Hlk173249676"/>
      <w:bookmarkStart w:id="222" w:name="_Hlk173249400"/>
      <w:bookmarkStart w:id="223" w:name="_Hlk163810631"/>
      <w:r w:rsidRPr="008F3871">
        <w:rPr>
          <w:b/>
          <w:bCs/>
        </w:rPr>
        <w:t>Par 2024.</w:t>
      </w:r>
      <w:r>
        <w:rPr>
          <w:b/>
          <w:bCs/>
        </w:rPr>
        <w:t xml:space="preserve"> </w:t>
      </w:r>
      <w:r w:rsidRPr="008F3871">
        <w:rPr>
          <w:b/>
          <w:bCs/>
        </w:rPr>
        <w:t>gada prioritārā investīciju projekta “</w:t>
      </w:r>
      <w:r w:rsidRPr="0093260E">
        <w:rPr>
          <w:b/>
          <w:bCs/>
        </w:rPr>
        <w:t>Dzīvojamās ēkas pārbūve par pirmsskolas izglītības iestādes ēku Blaumaņa ielā 19, Madonā, Madonas novadā</w:t>
      </w:r>
      <w:r w:rsidRPr="008F3871">
        <w:rPr>
          <w:b/>
          <w:bCs/>
        </w:rPr>
        <w:t>” īstenošanu</w:t>
      </w:r>
    </w:p>
    <w:bookmarkEnd w:id="214"/>
    <w:p w14:paraId="12260140" w14:textId="77777777" w:rsidR="00D30D4D" w:rsidRPr="00794177" w:rsidRDefault="00D30D4D" w:rsidP="00D9470F">
      <w:pPr>
        <w:ind w:right="-199"/>
        <w:jc w:val="both"/>
        <w:rPr>
          <w:i/>
          <w:iCs/>
        </w:rPr>
      </w:pPr>
    </w:p>
    <w:p w14:paraId="570A9E0F" w14:textId="77777777" w:rsidR="00D30D4D" w:rsidRDefault="00D30D4D" w:rsidP="00D9470F">
      <w:pPr>
        <w:ind w:right="-1" w:firstLine="709"/>
        <w:jc w:val="both"/>
      </w:pPr>
      <w:r w:rsidRPr="00B66EF6">
        <w:t xml:space="preserve">Madonas novada pašvaldības Investīciju projekts </w:t>
      </w:r>
      <w:r w:rsidRPr="007D2EEB">
        <w:t>„</w:t>
      </w:r>
      <w:r w:rsidRPr="0074435F">
        <w:t>Dzīvojamās ēkas pārbūve par pirmsskolas izglītības iestādes ēku Blaumaņa ielā 19, Madonā, Madonas novadā</w:t>
      </w:r>
      <w:r w:rsidRPr="007D2EEB">
        <w:t>”</w:t>
      </w:r>
      <w:r w:rsidRPr="00B66EF6">
        <w:t xml:space="preserve"> iekļauts Madonas novada ilgtspējīgas attīstības stratēģijā 2022.-2047. gadam un Madonas novada attīstības programmas 2022.-2028. gadam investīciju plānā 2023.</w:t>
      </w:r>
      <w:r>
        <w:t>-</w:t>
      </w:r>
      <w:r w:rsidRPr="00B66EF6">
        <w:t>2027. gadam.</w:t>
      </w:r>
    </w:p>
    <w:p w14:paraId="4D5E8CED" w14:textId="0F479B21" w:rsidR="00D30D4D" w:rsidRDefault="00D30D4D" w:rsidP="00D9470F">
      <w:pPr>
        <w:ind w:right="-1" w:firstLine="709"/>
        <w:jc w:val="both"/>
      </w:pPr>
      <w:r>
        <w:t>Projekta ietvaros ir veikts iepirkuma procedūra būvdarbiem, kuras rezultātā pieņemts lēmums par būvdarbu veicēju un kopējām būvdarbu izmaksām, kas sastāda EUR 342 145,73</w:t>
      </w:r>
      <w:r w:rsidRPr="007D2EEB">
        <w:t xml:space="preserve"> (</w:t>
      </w:r>
      <w:r>
        <w:t xml:space="preserve">trīs simti četrdesmit divi tūkstoši viens simts četrdesmit pieci </w:t>
      </w:r>
      <w:proofErr w:type="spellStart"/>
      <w:r w:rsidRPr="007D2EEB">
        <w:t>euro</w:t>
      </w:r>
      <w:proofErr w:type="spellEnd"/>
      <w:r w:rsidRPr="007D2EEB">
        <w:t>,</w:t>
      </w:r>
      <w:r w:rsidR="00D9470F">
        <w:t xml:space="preserve"> </w:t>
      </w:r>
      <w:r>
        <w:t>73</w:t>
      </w:r>
      <w:r w:rsidRPr="007D2EEB">
        <w:t xml:space="preserve"> cent</w:t>
      </w:r>
      <w:r>
        <w:t>i</w:t>
      </w:r>
      <w:r w:rsidRPr="007D2EEB">
        <w:t xml:space="preserve">) </w:t>
      </w:r>
      <w:r>
        <w:t xml:space="preserve">kopā ar </w:t>
      </w:r>
      <w:r w:rsidRPr="007D2EEB">
        <w:t>pievienotās vērtības nodok</w:t>
      </w:r>
      <w:r>
        <w:t xml:space="preserve">li. Plānotās būvuzraudzības izmaksas līdz EUR 8 000,00 (astoņi tūkstoši </w:t>
      </w:r>
      <w:proofErr w:type="spellStart"/>
      <w:r>
        <w:t>euro</w:t>
      </w:r>
      <w:proofErr w:type="spellEnd"/>
      <w:r>
        <w:t xml:space="preserve"> 0 centi). Kopējās projekta izmaksas sastāda </w:t>
      </w:r>
      <w:bookmarkStart w:id="224" w:name="_Hlk161659618"/>
      <w:bookmarkStart w:id="225" w:name="_Hlk161659962"/>
      <w:r>
        <w:t xml:space="preserve">EUR </w:t>
      </w:r>
      <w:bookmarkStart w:id="226" w:name="_Hlk161659802"/>
      <w:r>
        <w:t xml:space="preserve">350 145,73 (trīs simti piecdesmit tūkstoši viens simts četrdesmit pieci </w:t>
      </w:r>
      <w:proofErr w:type="spellStart"/>
      <w:r>
        <w:t>euro</w:t>
      </w:r>
      <w:proofErr w:type="spellEnd"/>
      <w:r>
        <w:t>, 73 centi)</w:t>
      </w:r>
      <w:bookmarkEnd w:id="224"/>
      <w:r>
        <w:t xml:space="preserve">. </w:t>
      </w:r>
      <w:bookmarkEnd w:id="225"/>
      <w:bookmarkEnd w:id="226"/>
    </w:p>
    <w:p w14:paraId="3F513405" w14:textId="0F6599A6" w:rsidR="00D30D4D" w:rsidRDefault="00D30D4D" w:rsidP="00D9470F">
      <w:pPr>
        <w:autoSpaceDE w:val="0"/>
        <w:autoSpaceDN w:val="0"/>
        <w:adjustRightInd w:val="0"/>
        <w:ind w:right="-1" w:firstLine="709"/>
        <w:jc w:val="both"/>
        <w:rPr>
          <w:rFonts w:eastAsia="CIDFont+F2"/>
        </w:rPr>
      </w:pPr>
      <w:r w:rsidRPr="008557B7">
        <w:t>Būvdarbu līguma ietvaros paredzēt</w:t>
      </w:r>
      <w:r>
        <w:t xml:space="preserve">a </w:t>
      </w:r>
      <w:r w:rsidRPr="001B44EF">
        <w:t>telpu vienkāršot</w:t>
      </w:r>
      <w:r>
        <w:t>a</w:t>
      </w:r>
      <w:r w:rsidRPr="001B44EF">
        <w:t xml:space="preserve"> atjaunošan</w:t>
      </w:r>
      <w:r>
        <w:t>a</w:t>
      </w:r>
      <w:r w:rsidRPr="001B44EF">
        <w:rPr>
          <w:rFonts w:eastAsia="CIDFont+F2"/>
        </w:rPr>
        <w:t xml:space="preserve"> </w:t>
      </w:r>
      <w:r>
        <w:rPr>
          <w:rFonts w:eastAsia="CIDFont+F2"/>
        </w:rPr>
        <w:t>PII “Kastanītis” ēkā Blaumaņa ielā 19, Madonā,</w:t>
      </w:r>
      <w:r w:rsidR="00D9470F">
        <w:rPr>
          <w:rFonts w:eastAsia="CIDFont+F2"/>
        </w:rPr>
        <w:t xml:space="preserve"> </w:t>
      </w:r>
      <w:r>
        <w:rPr>
          <w:rFonts w:eastAsia="CIDFont+F2"/>
        </w:rPr>
        <w:t xml:space="preserve">veicot telpu kosmētisko remontu, </w:t>
      </w:r>
      <w:r w:rsidRPr="001B44EF">
        <w:rPr>
          <w:rFonts w:eastAsia="CIDFont+F2"/>
        </w:rPr>
        <w:t>kāpņu telpas pārbūvi, lai nodrošinātu ēkai</w:t>
      </w:r>
      <w:r>
        <w:rPr>
          <w:rFonts w:eastAsia="CIDFont+F2"/>
        </w:rPr>
        <w:t xml:space="preserve"> atbilstošu</w:t>
      </w:r>
      <w:r w:rsidRPr="001B44EF">
        <w:rPr>
          <w:rFonts w:eastAsia="CIDFont+F2"/>
        </w:rPr>
        <w:t xml:space="preserve"> </w:t>
      </w:r>
      <w:proofErr w:type="spellStart"/>
      <w:r w:rsidRPr="001B44EF">
        <w:rPr>
          <w:rFonts w:eastAsia="CIDFont+F2"/>
        </w:rPr>
        <w:t>ugunsnoturības</w:t>
      </w:r>
      <w:proofErr w:type="spellEnd"/>
      <w:r w:rsidRPr="001B44EF">
        <w:rPr>
          <w:rFonts w:eastAsia="CIDFont+F2"/>
        </w:rPr>
        <w:t xml:space="preserve"> klasi</w:t>
      </w:r>
      <w:r>
        <w:rPr>
          <w:rFonts w:eastAsia="CIDFont+F2"/>
        </w:rPr>
        <w:t>,</w:t>
      </w:r>
      <w:r w:rsidRPr="0008683C">
        <w:rPr>
          <w:rFonts w:eastAsia="CIDFont+F2"/>
        </w:rPr>
        <w:t xml:space="preserve"> jumta seguma nomaiņu</w:t>
      </w:r>
      <w:r>
        <w:rPr>
          <w:rFonts w:eastAsia="CIDFont+F2"/>
        </w:rPr>
        <w:t xml:space="preserve">, </w:t>
      </w:r>
      <w:r w:rsidRPr="0008683C">
        <w:rPr>
          <w:rFonts w:eastAsia="CIDFont+F2"/>
        </w:rPr>
        <w:t>bēniņu norobežojošā pārseguma papildus</w:t>
      </w:r>
      <w:r>
        <w:rPr>
          <w:rFonts w:eastAsia="CIDFont+F2"/>
        </w:rPr>
        <w:t xml:space="preserve"> </w:t>
      </w:r>
      <w:r w:rsidRPr="0008683C">
        <w:rPr>
          <w:rFonts w:eastAsia="CIDFont+F2"/>
        </w:rPr>
        <w:t>siltināšan</w:t>
      </w:r>
      <w:r>
        <w:rPr>
          <w:rFonts w:eastAsia="CIDFont+F2"/>
        </w:rPr>
        <w:t>u,</w:t>
      </w:r>
      <w:r w:rsidRPr="0008683C">
        <w:rPr>
          <w:rFonts w:eastAsia="CIDFont+F2"/>
        </w:rPr>
        <w:t xml:space="preserve"> fasādes apmetuma</w:t>
      </w:r>
      <w:r>
        <w:rPr>
          <w:rFonts w:eastAsia="CIDFont+F2"/>
        </w:rPr>
        <w:t xml:space="preserve"> </w:t>
      </w:r>
      <w:r w:rsidRPr="0008683C">
        <w:rPr>
          <w:rFonts w:eastAsia="CIDFont+F2"/>
        </w:rPr>
        <w:t>atjaunošanu</w:t>
      </w:r>
      <w:r>
        <w:rPr>
          <w:rFonts w:eastAsia="CIDFont+F2"/>
        </w:rPr>
        <w:t xml:space="preserve"> un </w:t>
      </w:r>
      <w:proofErr w:type="spellStart"/>
      <w:r>
        <w:rPr>
          <w:rFonts w:eastAsia="CIDFont+F2"/>
        </w:rPr>
        <w:t>zibensaizsardzības</w:t>
      </w:r>
      <w:proofErr w:type="spellEnd"/>
      <w:r>
        <w:rPr>
          <w:rFonts w:eastAsia="CIDFont+F2"/>
        </w:rPr>
        <w:t xml:space="preserve"> izbūvi.</w:t>
      </w:r>
    </w:p>
    <w:p w14:paraId="29456814" w14:textId="77777777" w:rsidR="00D30D4D" w:rsidRDefault="00D30D4D" w:rsidP="00D9470F">
      <w:pPr>
        <w:ind w:right="-1" w:firstLine="709"/>
        <w:jc w:val="both"/>
      </w:pPr>
      <w:r w:rsidRPr="00D117F9">
        <w:t xml:space="preserve">Lai īstenotu prioritāro investīciju projektu </w:t>
      </w:r>
      <w:r w:rsidRPr="00D117F9">
        <w:rPr>
          <w:bCs/>
        </w:rPr>
        <w:t>“</w:t>
      </w:r>
      <w:r w:rsidRPr="0074435F">
        <w:t>Dzīvojamās ēkas pārbūve par pirmsskolas izglītības iestādes ēku Blaumaņa ielā 19, Madonā, Madonas novadā</w:t>
      </w:r>
      <w:r w:rsidRPr="007D2EEB">
        <w:rPr>
          <w:bCs/>
        </w:rPr>
        <w:t>”</w:t>
      </w:r>
      <w:r w:rsidRPr="00D117F9">
        <w:t xml:space="preserve"> būvdarbu</w:t>
      </w:r>
      <w:r>
        <w:t xml:space="preserve"> un</w:t>
      </w:r>
      <w:r w:rsidRPr="00D117F9">
        <w:t xml:space="preserve"> būvuzraudzības darbu veikšanai nepieciešams finansējums</w:t>
      </w:r>
      <w:r>
        <w:t xml:space="preserve"> EUR 350 145,73 (trīs simti piecdesmit tūkstoši viens simts četrdesmit pieci </w:t>
      </w:r>
      <w:proofErr w:type="spellStart"/>
      <w:r>
        <w:t>euro</w:t>
      </w:r>
      <w:proofErr w:type="spellEnd"/>
      <w:r>
        <w:t xml:space="preserve">, 73 centi), </w:t>
      </w:r>
      <w:r w:rsidRPr="00154EDF">
        <w:t>t.sk. aizņēmums Valsts kasē</w:t>
      </w:r>
      <w:r>
        <w:t xml:space="preserve"> </w:t>
      </w:r>
      <w:r w:rsidRPr="00154EDF">
        <w:t xml:space="preserve">EUR </w:t>
      </w:r>
      <w:bookmarkStart w:id="227" w:name="_Hlk161660010"/>
      <w:r>
        <w:t>290 823,87</w:t>
      </w:r>
      <w:r w:rsidRPr="00154EDF">
        <w:t xml:space="preserve"> (</w:t>
      </w:r>
      <w:r>
        <w:t>divi simti deviņdesmit tūkstoši astoņi simti divdesmit trīs</w:t>
      </w:r>
      <w:r w:rsidRPr="00154EDF">
        <w:t xml:space="preserve"> </w:t>
      </w:r>
      <w:proofErr w:type="spellStart"/>
      <w:r w:rsidRPr="00154EDF">
        <w:t>euro</w:t>
      </w:r>
      <w:proofErr w:type="spellEnd"/>
      <w:r w:rsidRPr="00154EDF">
        <w:t xml:space="preserve">, </w:t>
      </w:r>
      <w:r>
        <w:t>8</w:t>
      </w:r>
      <w:r w:rsidRPr="00154EDF">
        <w:t>7 centi)</w:t>
      </w:r>
      <w:bookmarkEnd w:id="227"/>
      <w:r w:rsidRPr="00D117F9">
        <w:t xml:space="preserve">, un pašvaldības līdzfinansējums </w:t>
      </w:r>
      <w:bookmarkStart w:id="228" w:name="_Hlk161660061"/>
      <w:r>
        <w:t xml:space="preserve">EUR 59 321,86 (piecdesmit deviņi tūkstoši trīs simti divdesmit viens </w:t>
      </w:r>
      <w:proofErr w:type="spellStart"/>
      <w:r>
        <w:t>euro</w:t>
      </w:r>
      <w:proofErr w:type="spellEnd"/>
      <w:r>
        <w:t>, 86 centi)</w:t>
      </w:r>
      <w:bookmarkEnd w:id="228"/>
      <w:r w:rsidRPr="00D117F9">
        <w:t>.</w:t>
      </w:r>
    </w:p>
    <w:p w14:paraId="4B230CAF" w14:textId="16BE91B5" w:rsidR="004B79AB" w:rsidRDefault="00D30D4D" w:rsidP="00D9470F">
      <w:pPr>
        <w:ind w:right="-1" w:firstLine="720"/>
        <w:jc w:val="both"/>
      </w:pPr>
      <w:r w:rsidRPr="00333EA1">
        <w:t xml:space="preserve">Noklausījusies sniegto informāciju, </w:t>
      </w:r>
      <w:r w:rsidR="004B79AB">
        <w:t>ņemot vērā</w:t>
      </w:r>
      <w:r w:rsidR="004B79AB">
        <w:rPr>
          <w:rFonts w:eastAsia="Calibri"/>
          <w:iCs/>
          <w:szCs w:val="22"/>
          <w:lang w:eastAsia="en-US"/>
        </w:rPr>
        <w:t xml:space="preserve"> 23.07.2024. Finanšu un attīstības komitejas atzinumu, </w:t>
      </w:r>
      <w:r w:rsidR="004B79AB">
        <w:rPr>
          <w:lang w:eastAsia="lo-LA" w:bidi="lo-LA"/>
        </w:rPr>
        <w:t>atklāti balsojot</w:t>
      </w:r>
      <w:r w:rsidR="004B79AB">
        <w:rPr>
          <w:b/>
          <w:lang w:eastAsia="lo-LA" w:bidi="lo-LA"/>
        </w:rPr>
        <w:t xml:space="preserve">: PAR – </w:t>
      </w:r>
      <w:r w:rsidR="004B79AB">
        <w:rPr>
          <w:rFonts w:eastAsia="Calibri"/>
          <w:b/>
          <w:noProof/>
        </w:rPr>
        <w:t xml:space="preserve">15 </w:t>
      </w:r>
      <w:r w:rsidR="004B79AB">
        <w:rPr>
          <w:rFonts w:eastAsia="Calibri"/>
          <w:bCs/>
          <w:noProof/>
        </w:rPr>
        <w:t>(</w:t>
      </w:r>
      <w:r w:rsidR="004B79AB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4B79AB">
        <w:rPr>
          <w:rFonts w:eastAsia="Calibri"/>
          <w:bCs/>
          <w:noProof/>
        </w:rPr>
        <w:t xml:space="preserve">), </w:t>
      </w:r>
      <w:r w:rsidR="004B79AB">
        <w:rPr>
          <w:b/>
          <w:lang w:eastAsia="lo-LA" w:bidi="lo-LA"/>
        </w:rPr>
        <w:t>PRET - NAV, ATTURAS - NAV</w:t>
      </w:r>
      <w:r w:rsidR="004B79AB">
        <w:rPr>
          <w:lang w:eastAsia="lo-LA" w:bidi="lo-LA"/>
        </w:rPr>
        <w:t xml:space="preserve">, Madonas novada pašvaldības dome </w:t>
      </w:r>
      <w:r w:rsidR="004B79AB">
        <w:rPr>
          <w:b/>
          <w:lang w:eastAsia="lo-LA" w:bidi="lo-LA"/>
        </w:rPr>
        <w:t>NOLEMJ</w:t>
      </w:r>
      <w:r w:rsidR="004B79AB">
        <w:rPr>
          <w:lang w:eastAsia="lo-LA" w:bidi="lo-LA"/>
        </w:rPr>
        <w:t>:</w:t>
      </w:r>
    </w:p>
    <w:p w14:paraId="044A1D46" w14:textId="1AAA7DCD" w:rsidR="00D30D4D" w:rsidRPr="00794177" w:rsidRDefault="00D30D4D" w:rsidP="00D9470F">
      <w:pPr>
        <w:ind w:right="-1" w:firstLine="720"/>
        <w:jc w:val="both"/>
        <w:rPr>
          <w:lang w:eastAsia="lo-LA" w:bidi="lo-LA"/>
        </w:rPr>
      </w:pPr>
    </w:p>
    <w:p w14:paraId="2A51B57C" w14:textId="77777777" w:rsidR="00D30D4D" w:rsidRDefault="00D30D4D" w:rsidP="00D9470F">
      <w:pPr>
        <w:pStyle w:val="Sarakstarindkopa"/>
        <w:numPr>
          <w:ilvl w:val="0"/>
          <w:numId w:val="57"/>
        </w:numPr>
        <w:ind w:left="709" w:right="-1" w:hanging="709"/>
        <w:jc w:val="both"/>
      </w:pPr>
      <w:r w:rsidRPr="007D2EEB">
        <w:t xml:space="preserve">Apstiprināt </w:t>
      </w:r>
      <w:r w:rsidRPr="00CD01FD">
        <w:t>būvdarbu</w:t>
      </w:r>
      <w:r w:rsidRPr="007D2EEB">
        <w:t xml:space="preserve"> </w:t>
      </w:r>
      <w:r>
        <w:t xml:space="preserve">un būvuzraudzības </w:t>
      </w:r>
      <w:r w:rsidRPr="007D2EEB">
        <w:t>līgum</w:t>
      </w:r>
      <w:r>
        <w:t>u</w:t>
      </w:r>
      <w:r w:rsidRPr="007D2EEB">
        <w:t xml:space="preserve"> „</w:t>
      </w:r>
      <w:r w:rsidRPr="0074435F">
        <w:t>Dzīvojamās ēkas pārbūve par pirmsskolas izglītības iestādes ēku Blaumaņa ielā 19, Madonā, Madonas novadā</w:t>
      </w:r>
      <w:r w:rsidRPr="007D2EEB">
        <w:t xml:space="preserve">” slēgšanu par kopējo summu </w:t>
      </w:r>
      <w:r>
        <w:t xml:space="preserve">350 145,73 (trīs simti piecdesmit tūkstoši viens simts četrdesmit pieci </w:t>
      </w:r>
      <w:proofErr w:type="spellStart"/>
      <w:r>
        <w:t>euro</w:t>
      </w:r>
      <w:proofErr w:type="spellEnd"/>
      <w:r>
        <w:t>, 73 centi).</w:t>
      </w:r>
    </w:p>
    <w:p w14:paraId="1BAC3296" w14:textId="77777777" w:rsidR="00D30D4D" w:rsidRPr="006E3DE4" w:rsidRDefault="00D30D4D" w:rsidP="00D9470F">
      <w:pPr>
        <w:pStyle w:val="Sarakstarindkopa"/>
        <w:numPr>
          <w:ilvl w:val="0"/>
          <w:numId w:val="57"/>
        </w:numPr>
        <w:ind w:left="709" w:right="-1" w:hanging="709"/>
        <w:jc w:val="both"/>
      </w:pPr>
      <w:r w:rsidRPr="006E3DE4">
        <w:t>2024. gada prioritārā investīciju projekta „</w:t>
      </w:r>
      <w:r w:rsidRPr="0074435F">
        <w:t>Dzīvojamās ēkas pārbūve par pirmsskolas izglītības iestādes ēku Blaumaņa ielā 19, Madonā, Madonas novadā</w:t>
      </w:r>
      <w:r w:rsidRPr="006E3DE4">
        <w:t xml:space="preserve">” īstenošanai, kas </w:t>
      </w:r>
      <w:r w:rsidRPr="006E3DE4">
        <w:lastRenderedPageBreak/>
        <w:t xml:space="preserve">atbilst </w:t>
      </w:r>
      <w:bookmarkStart w:id="229" w:name="_Hlk129767802"/>
      <w:r w:rsidRPr="006E3DE4">
        <w:t>Madonas novada ilgtspējīgas attīstības stratēģijai 2022.-2047. gadam un Madonas novada attīstības programmai 2022.</w:t>
      </w:r>
      <w:r>
        <w:t>-</w:t>
      </w:r>
      <w:r w:rsidRPr="006E3DE4">
        <w:t xml:space="preserve">2028. gadam </w:t>
      </w:r>
      <w:bookmarkEnd w:id="229"/>
      <w:r w:rsidRPr="006E3DE4">
        <w:t xml:space="preserve">un nodrošina lietderīgu investīciju īstenošanu pašvaldības autonomās funkcijas </w:t>
      </w:r>
      <w:r w:rsidRPr="00446D2D">
        <w:rPr>
          <w:i/>
        </w:rPr>
        <w:t>“</w:t>
      </w:r>
      <w:r w:rsidRPr="00FF04C2">
        <w:rPr>
          <w:i/>
        </w:rPr>
        <w:t>gādāt par iedzīvotāju izglītību, tostarp nodrošināt iespēju iegūt obligāto izglītību un gādāt par pirmsskolas izglītības, vidējās izglītības, profesionālās ievirzes izglītības, interešu izglītības un pieaugušo izglītības pieejamību</w:t>
      </w:r>
      <w:r w:rsidRPr="00446D2D">
        <w:rPr>
          <w:i/>
        </w:rPr>
        <w:t>”</w:t>
      </w:r>
      <w:r>
        <w:t xml:space="preserve"> </w:t>
      </w:r>
      <w:r w:rsidRPr="006E3DE4">
        <w:t>izpildei:</w:t>
      </w:r>
    </w:p>
    <w:p w14:paraId="381D647B" w14:textId="77777777" w:rsidR="00D30D4D" w:rsidRDefault="00D30D4D" w:rsidP="00D9470F">
      <w:pPr>
        <w:pStyle w:val="Sarakstarindkopa"/>
        <w:numPr>
          <w:ilvl w:val="1"/>
          <w:numId w:val="57"/>
        </w:numPr>
        <w:spacing w:after="160"/>
        <w:ind w:left="709" w:hanging="425"/>
        <w:jc w:val="both"/>
      </w:pPr>
      <w:r>
        <w:t xml:space="preserve">Ņemt ilgtermiņa aizņēmumu </w:t>
      </w:r>
      <w:r w:rsidRPr="00154EDF">
        <w:t xml:space="preserve">EUR </w:t>
      </w:r>
      <w:r>
        <w:t>290 823,87</w:t>
      </w:r>
      <w:r w:rsidRPr="00154EDF">
        <w:t xml:space="preserve"> (</w:t>
      </w:r>
      <w:r>
        <w:t>divi simti deviņdesmit tūkstoši astoņi simti divdesmit trīs</w:t>
      </w:r>
      <w:r w:rsidRPr="00154EDF">
        <w:t xml:space="preserve"> </w:t>
      </w:r>
      <w:proofErr w:type="spellStart"/>
      <w:r w:rsidRPr="00154EDF">
        <w:t>euro</w:t>
      </w:r>
      <w:proofErr w:type="spellEnd"/>
      <w:r w:rsidRPr="00154EDF">
        <w:t xml:space="preserve">, </w:t>
      </w:r>
      <w:r>
        <w:t>8</w:t>
      </w:r>
      <w:r w:rsidRPr="00154EDF">
        <w:t>7 centi)</w:t>
      </w:r>
      <w:r>
        <w:t xml:space="preserve"> apmērā no Valsts kases ar tās noteikto procentu likmi uz 20 gadiem ar atlikto pamatsummas maksājumu 3 gadi. Aizņēmuma atmaksu garantēt ar pašvaldības budžetu. Aizņēmumu izņemt 2024. gadā un 2025. gadā.</w:t>
      </w:r>
    </w:p>
    <w:p w14:paraId="5AA4A12B" w14:textId="1AE14458" w:rsidR="00D30D4D" w:rsidRDefault="00D30D4D" w:rsidP="00D9470F">
      <w:pPr>
        <w:pStyle w:val="Sarakstarindkopa"/>
        <w:numPr>
          <w:ilvl w:val="1"/>
          <w:numId w:val="57"/>
        </w:numPr>
        <w:spacing w:after="160"/>
        <w:ind w:left="709" w:hanging="425"/>
        <w:jc w:val="both"/>
      </w:pPr>
      <w:r>
        <w:t>P</w:t>
      </w:r>
      <w:r w:rsidRPr="00D117F9">
        <w:t>aredzēt pašvaldības</w:t>
      </w:r>
      <w:r w:rsidR="00D9470F">
        <w:t xml:space="preserve"> </w:t>
      </w:r>
      <w:r w:rsidRPr="00D117F9">
        <w:t>202</w:t>
      </w:r>
      <w:r>
        <w:t>4</w:t>
      </w:r>
      <w:r w:rsidRPr="00D117F9">
        <w:t>.</w:t>
      </w:r>
      <w:r>
        <w:t> </w:t>
      </w:r>
      <w:r w:rsidRPr="00D117F9">
        <w:t xml:space="preserve">gada budžetā nepieciešamo līdzfinansējumu līdz </w:t>
      </w:r>
      <w:r>
        <w:t xml:space="preserve">EUR 59 321,86 (piecdesmit deviņi tūkstoši trīs simti divdesmit viens </w:t>
      </w:r>
      <w:proofErr w:type="spellStart"/>
      <w:r>
        <w:t>euro</w:t>
      </w:r>
      <w:proofErr w:type="spellEnd"/>
      <w:r>
        <w:t xml:space="preserve">, 86 centi) </w:t>
      </w:r>
      <w:r w:rsidRPr="00D117F9">
        <w:t>apmēram, veicot attiecīgus grozījumus 202</w:t>
      </w:r>
      <w:r>
        <w:t>4</w:t>
      </w:r>
      <w:r w:rsidRPr="00D117F9">
        <w:t>.</w:t>
      </w:r>
      <w:r>
        <w:t> </w:t>
      </w:r>
      <w:r w:rsidRPr="00D117F9">
        <w:t>gada pašvaldības budžetā</w:t>
      </w:r>
      <w:r>
        <w:t xml:space="preserve">. </w:t>
      </w:r>
    </w:p>
    <w:p w14:paraId="78C7CA55" w14:textId="77777777" w:rsidR="00D30D4D" w:rsidRDefault="00D30D4D" w:rsidP="00D9470F">
      <w:pPr>
        <w:pStyle w:val="Sarakstarindkopa"/>
        <w:ind w:left="709" w:right="-199"/>
        <w:jc w:val="both"/>
      </w:pPr>
    </w:p>
    <w:p w14:paraId="23AA054F" w14:textId="77777777" w:rsidR="00D30D4D" w:rsidRDefault="00D30D4D" w:rsidP="00D9470F">
      <w:pPr>
        <w:widowControl w:val="0"/>
        <w:suppressAutoHyphens/>
        <w:jc w:val="both"/>
        <w:rPr>
          <w:rFonts w:eastAsia="SimSun" w:cs="Arial"/>
          <w:b/>
          <w:iCs/>
          <w:kern w:val="2"/>
          <w:lang w:eastAsia="hi-IN" w:bidi="hi-IN"/>
        </w:rPr>
      </w:pPr>
    </w:p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p w14:paraId="6561CA7D" w14:textId="1C931F27" w:rsidR="008B1BC7" w:rsidRPr="00F421A8" w:rsidRDefault="008B1BC7" w:rsidP="00D9470F">
      <w:pPr>
        <w:jc w:val="both"/>
        <w:rPr>
          <w:bCs/>
        </w:rPr>
      </w:pPr>
    </w:p>
    <w:p w14:paraId="73A21358" w14:textId="77777777" w:rsidR="008B1BC7" w:rsidRPr="000D63E7" w:rsidRDefault="008B1BC7" w:rsidP="00D9470F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Default="008B1BC7" w:rsidP="00D9470F">
      <w:pPr>
        <w:jc w:val="both"/>
      </w:pPr>
    </w:p>
    <w:p w14:paraId="10C2C667" w14:textId="77777777" w:rsidR="00D66915" w:rsidRPr="000D63E7" w:rsidRDefault="00D66915" w:rsidP="00D9470F">
      <w:pPr>
        <w:jc w:val="both"/>
      </w:pPr>
    </w:p>
    <w:p w14:paraId="400D6BC2" w14:textId="77777777" w:rsidR="008B1BC7" w:rsidRPr="000D63E7" w:rsidRDefault="008B1BC7" w:rsidP="00D9470F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263CB719" w14:textId="77777777" w:rsidR="00D30D4D" w:rsidRPr="00446D2D" w:rsidRDefault="00D30D4D" w:rsidP="00D9470F">
      <w:pPr>
        <w:ind w:right="-199"/>
        <w:jc w:val="both"/>
        <w:rPr>
          <w:i/>
          <w:iCs/>
        </w:rPr>
      </w:pPr>
      <w:proofErr w:type="spellStart"/>
      <w:r>
        <w:rPr>
          <w:i/>
          <w:iCs/>
        </w:rPr>
        <w:t>Galeja</w:t>
      </w:r>
      <w:proofErr w:type="spellEnd"/>
      <w:r>
        <w:rPr>
          <w:i/>
          <w:iCs/>
        </w:rPr>
        <w:t xml:space="preserve"> 29360277</w:t>
      </w:r>
    </w:p>
    <w:p w14:paraId="01864015" w14:textId="19853486" w:rsidR="002166A8" w:rsidRPr="002653D5" w:rsidRDefault="002166A8" w:rsidP="00D9470F">
      <w:pPr>
        <w:jc w:val="both"/>
        <w:rPr>
          <w:rFonts w:eastAsia="Calibri"/>
          <w:i/>
          <w:color w:val="FF0000"/>
        </w:rPr>
      </w:pPr>
    </w:p>
    <w:sectPr w:rsidR="002166A8" w:rsidRPr="002653D5" w:rsidSect="00D9470F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0655C" w14:textId="77777777" w:rsidR="003570AB" w:rsidRDefault="003570AB" w:rsidP="000509C7">
      <w:r>
        <w:separator/>
      </w:r>
    </w:p>
  </w:endnote>
  <w:endnote w:type="continuationSeparator" w:id="0">
    <w:p w14:paraId="5199B61C" w14:textId="77777777" w:rsidR="003570AB" w:rsidRDefault="003570AB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89B90" w14:textId="77777777" w:rsidR="003570AB" w:rsidRDefault="003570AB" w:rsidP="000509C7">
      <w:r>
        <w:separator/>
      </w:r>
    </w:p>
  </w:footnote>
  <w:footnote w:type="continuationSeparator" w:id="0">
    <w:p w14:paraId="434952D7" w14:textId="77777777" w:rsidR="003570AB" w:rsidRDefault="003570AB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D36C0"/>
    <w:multiLevelType w:val="hybridMultilevel"/>
    <w:tmpl w:val="673C09E4"/>
    <w:lvl w:ilvl="0" w:tplc="1F94F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A9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AB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C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2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E0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2D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49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7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12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13C6133"/>
    <w:multiLevelType w:val="hybridMultilevel"/>
    <w:tmpl w:val="76FACD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249E6F64"/>
    <w:multiLevelType w:val="hybridMultilevel"/>
    <w:tmpl w:val="434C35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28" w15:restartNumberingAfterBreak="0">
    <w:nsid w:val="31E439CC"/>
    <w:multiLevelType w:val="multilevel"/>
    <w:tmpl w:val="68A4DE7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32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510C7D25"/>
    <w:multiLevelType w:val="hybridMultilevel"/>
    <w:tmpl w:val="438EFB4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6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49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51" w15:restartNumberingAfterBreak="0">
    <w:nsid w:val="70AB2F42"/>
    <w:multiLevelType w:val="hybridMultilevel"/>
    <w:tmpl w:val="4D844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C24DF0"/>
    <w:multiLevelType w:val="hybridMultilevel"/>
    <w:tmpl w:val="B16C15DE"/>
    <w:lvl w:ilvl="0" w:tplc="042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4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37"/>
  </w:num>
  <w:num w:numId="2" w16cid:durableId="647591835">
    <w:abstractNumId w:val="32"/>
  </w:num>
  <w:num w:numId="3" w16cid:durableId="149493070">
    <w:abstractNumId w:val="16"/>
  </w:num>
  <w:num w:numId="4" w16cid:durableId="210969395">
    <w:abstractNumId w:val="46"/>
  </w:num>
  <w:num w:numId="5" w16cid:durableId="1196894447">
    <w:abstractNumId w:val="5"/>
  </w:num>
  <w:num w:numId="6" w16cid:durableId="1383212054">
    <w:abstractNumId w:val="10"/>
  </w:num>
  <w:num w:numId="7" w16cid:durableId="669601243">
    <w:abstractNumId w:val="15"/>
  </w:num>
  <w:num w:numId="8" w16cid:durableId="880941945">
    <w:abstractNumId w:val="4"/>
  </w:num>
  <w:num w:numId="9" w16cid:durableId="711421502">
    <w:abstractNumId w:val="17"/>
  </w:num>
  <w:num w:numId="10" w16cid:durableId="1805736607">
    <w:abstractNumId w:val="34"/>
  </w:num>
  <w:num w:numId="11" w16cid:durableId="1054084408">
    <w:abstractNumId w:val="18"/>
  </w:num>
  <w:num w:numId="12" w16cid:durableId="495610432">
    <w:abstractNumId w:val="39"/>
  </w:num>
  <w:num w:numId="13" w16cid:durableId="1082726692">
    <w:abstractNumId w:val="28"/>
  </w:num>
  <w:num w:numId="14" w16cid:durableId="424345770">
    <w:abstractNumId w:val="24"/>
  </w:num>
  <w:num w:numId="15" w16cid:durableId="335806753">
    <w:abstractNumId w:val="3"/>
  </w:num>
  <w:num w:numId="16" w16cid:durableId="412287087">
    <w:abstractNumId w:val="33"/>
  </w:num>
  <w:num w:numId="17" w16cid:durableId="463695402">
    <w:abstractNumId w:val="43"/>
  </w:num>
  <w:num w:numId="18" w16cid:durableId="695622728">
    <w:abstractNumId w:val="7"/>
  </w:num>
  <w:num w:numId="19" w16cid:durableId="1953239483">
    <w:abstractNumId w:val="12"/>
  </w:num>
  <w:num w:numId="20" w16cid:durableId="952595286">
    <w:abstractNumId w:val="41"/>
  </w:num>
  <w:num w:numId="21" w16cid:durableId="1585066613">
    <w:abstractNumId w:val="30"/>
  </w:num>
  <w:num w:numId="22" w16cid:durableId="1676612613">
    <w:abstractNumId w:val="49"/>
  </w:num>
  <w:num w:numId="23" w16cid:durableId="460458857">
    <w:abstractNumId w:val="45"/>
  </w:num>
  <w:num w:numId="24" w16cid:durableId="1425809115">
    <w:abstractNumId w:val="26"/>
  </w:num>
  <w:num w:numId="25" w16cid:durableId="334845995">
    <w:abstractNumId w:val="55"/>
  </w:num>
  <w:num w:numId="26" w16cid:durableId="103423233">
    <w:abstractNumId w:val="22"/>
  </w:num>
  <w:num w:numId="27" w16cid:durableId="798764029">
    <w:abstractNumId w:val="19"/>
  </w:num>
  <w:num w:numId="28" w16cid:durableId="1225797879">
    <w:abstractNumId w:val="35"/>
  </w:num>
  <w:num w:numId="29" w16cid:durableId="332496656">
    <w:abstractNumId w:val="36"/>
  </w:num>
  <w:num w:numId="30" w16cid:durableId="522984173">
    <w:abstractNumId w:val="20"/>
  </w:num>
  <w:num w:numId="31" w16cid:durableId="1528326674">
    <w:abstractNumId w:val="14"/>
  </w:num>
  <w:num w:numId="32" w16cid:durableId="1544631311">
    <w:abstractNumId w:val="54"/>
  </w:num>
  <w:num w:numId="33" w16cid:durableId="14195948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21"/>
  </w:num>
  <w:num w:numId="35" w16cid:durableId="1542590525">
    <w:abstractNumId w:val="48"/>
  </w:num>
  <w:num w:numId="36" w16cid:durableId="787119903">
    <w:abstractNumId w:val="44"/>
  </w:num>
  <w:num w:numId="37" w16cid:durableId="1560245415">
    <w:abstractNumId w:val="52"/>
  </w:num>
  <w:num w:numId="38" w16cid:durableId="1785344574">
    <w:abstractNumId w:val="47"/>
  </w:num>
  <w:num w:numId="39" w16cid:durableId="930742704">
    <w:abstractNumId w:val="11"/>
  </w:num>
  <w:num w:numId="40" w16cid:durableId="105929047">
    <w:abstractNumId w:val="31"/>
  </w:num>
  <w:num w:numId="41" w16cid:durableId="226959841">
    <w:abstractNumId w:val="0"/>
  </w:num>
  <w:num w:numId="42" w16cid:durableId="13296749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8"/>
  </w:num>
  <w:num w:numId="44" w16cid:durableId="1625774831">
    <w:abstractNumId w:val="29"/>
  </w:num>
  <w:num w:numId="45" w16cid:durableId="1365708792">
    <w:abstractNumId w:val="1"/>
  </w:num>
  <w:num w:numId="46" w16cid:durableId="1317681462">
    <w:abstractNumId w:val="9"/>
  </w:num>
  <w:num w:numId="47" w16cid:durableId="1910530301">
    <w:abstractNumId w:val="23"/>
  </w:num>
  <w:num w:numId="48" w16cid:durableId="236791526">
    <w:abstractNumId w:val="27"/>
  </w:num>
  <w:num w:numId="49" w16cid:durableId="2100133608">
    <w:abstractNumId w:val="2"/>
  </w:num>
  <w:num w:numId="50" w16cid:durableId="413746047">
    <w:abstractNumId w:val="53"/>
  </w:num>
  <w:num w:numId="51" w16cid:durableId="263533713">
    <w:abstractNumId w:val="6"/>
  </w:num>
  <w:num w:numId="52" w16cid:durableId="1360543319">
    <w:abstractNumId w:val="50"/>
  </w:num>
  <w:num w:numId="53" w16cid:durableId="1219824022">
    <w:abstractNumId w:val="40"/>
  </w:num>
  <w:num w:numId="54" w16cid:durableId="515274341">
    <w:abstractNumId w:val="42"/>
  </w:num>
  <w:num w:numId="55" w16cid:durableId="528641605">
    <w:abstractNumId w:val="13"/>
  </w:num>
  <w:num w:numId="56" w16cid:durableId="1113478406">
    <w:abstractNumId w:val="51"/>
  </w:num>
  <w:num w:numId="57" w16cid:durableId="1972205853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0B79"/>
    <w:rsid w:val="000020E8"/>
    <w:rsid w:val="0000633A"/>
    <w:rsid w:val="000076BB"/>
    <w:rsid w:val="0001179B"/>
    <w:rsid w:val="000121B6"/>
    <w:rsid w:val="00012E14"/>
    <w:rsid w:val="0001384D"/>
    <w:rsid w:val="000202C6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77E19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2024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149F"/>
    <w:rsid w:val="001142D4"/>
    <w:rsid w:val="0011646A"/>
    <w:rsid w:val="00116DCA"/>
    <w:rsid w:val="00120803"/>
    <w:rsid w:val="001217A6"/>
    <w:rsid w:val="00130960"/>
    <w:rsid w:val="00130FF1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2EEE"/>
    <w:rsid w:val="001B3104"/>
    <w:rsid w:val="001B3896"/>
    <w:rsid w:val="001B460E"/>
    <w:rsid w:val="001B5EF5"/>
    <w:rsid w:val="001B6164"/>
    <w:rsid w:val="001B6D91"/>
    <w:rsid w:val="001C0C16"/>
    <w:rsid w:val="001C1507"/>
    <w:rsid w:val="001C2093"/>
    <w:rsid w:val="001C366F"/>
    <w:rsid w:val="001C3712"/>
    <w:rsid w:val="001C5D95"/>
    <w:rsid w:val="001C7E4D"/>
    <w:rsid w:val="001D0987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36FCD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53D5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938D9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2988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0AB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22D4"/>
    <w:rsid w:val="00433DE5"/>
    <w:rsid w:val="004358E4"/>
    <w:rsid w:val="0043624B"/>
    <w:rsid w:val="0044021B"/>
    <w:rsid w:val="004407F1"/>
    <w:rsid w:val="00442FA1"/>
    <w:rsid w:val="004442FE"/>
    <w:rsid w:val="0044440B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4BB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B79AB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55F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544"/>
    <w:rsid w:val="005F079D"/>
    <w:rsid w:val="005F1FCA"/>
    <w:rsid w:val="005F20E9"/>
    <w:rsid w:val="005F36B8"/>
    <w:rsid w:val="005F5B41"/>
    <w:rsid w:val="005F7E7C"/>
    <w:rsid w:val="00603112"/>
    <w:rsid w:val="0060511D"/>
    <w:rsid w:val="00607AE5"/>
    <w:rsid w:val="0061198C"/>
    <w:rsid w:val="0061419E"/>
    <w:rsid w:val="00615996"/>
    <w:rsid w:val="00623743"/>
    <w:rsid w:val="00627E57"/>
    <w:rsid w:val="00630152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1C9F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766D6"/>
    <w:rsid w:val="00677748"/>
    <w:rsid w:val="0068223B"/>
    <w:rsid w:val="0068273A"/>
    <w:rsid w:val="006838C0"/>
    <w:rsid w:val="0068464F"/>
    <w:rsid w:val="00684CF1"/>
    <w:rsid w:val="00684FD4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4A86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4D84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04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67E6E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5880"/>
    <w:rsid w:val="008D65E5"/>
    <w:rsid w:val="008D6640"/>
    <w:rsid w:val="008E1C54"/>
    <w:rsid w:val="008E24D9"/>
    <w:rsid w:val="008E4018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1D19"/>
    <w:rsid w:val="009F223E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663DB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2E37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62C33"/>
    <w:rsid w:val="00B65825"/>
    <w:rsid w:val="00B70E70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24BC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CF55FD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D4D"/>
    <w:rsid w:val="00D30FEB"/>
    <w:rsid w:val="00D35996"/>
    <w:rsid w:val="00D35CDE"/>
    <w:rsid w:val="00D365E1"/>
    <w:rsid w:val="00D36704"/>
    <w:rsid w:val="00D43468"/>
    <w:rsid w:val="00D435E0"/>
    <w:rsid w:val="00D45C13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66915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470F"/>
    <w:rsid w:val="00D95E0B"/>
    <w:rsid w:val="00D96A69"/>
    <w:rsid w:val="00D96FB4"/>
    <w:rsid w:val="00D97CBA"/>
    <w:rsid w:val="00DA3589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2AAE"/>
    <w:rsid w:val="00E0413E"/>
    <w:rsid w:val="00E053C7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4DC3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902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3F47"/>
    <w:rsid w:val="00F070AC"/>
    <w:rsid w:val="00F12A79"/>
    <w:rsid w:val="00F13176"/>
    <w:rsid w:val="00F1331C"/>
    <w:rsid w:val="00F15907"/>
    <w:rsid w:val="00F159B1"/>
    <w:rsid w:val="00F15A44"/>
    <w:rsid w:val="00F17DFE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77FE3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2701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473</cp:revision>
  <cp:lastPrinted>2024-02-28T16:04:00Z</cp:lastPrinted>
  <dcterms:created xsi:type="dcterms:W3CDTF">2024-02-20T07:30:00Z</dcterms:created>
  <dcterms:modified xsi:type="dcterms:W3CDTF">2024-08-01T13:35:00Z</dcterms:modified>
</cp:coreProperties>
</file>